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A9" w:rsidRPr="002958A9" w:rsidRDefault="002958A9" w:rsidP="002958A9">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2958A9">
        <w:rPr>
          <w:rFonts w:ascii="Arial" w:eastAsia="Times New Roman" w:hAnsi="Arial" w:cs="Arial"/>
          <w:b/>
          <w:bCs/>
          <w:color w:val="2D2D2D"/>
          <w:spacing w:val="2"/>
          <w:kern w:val="36"/>
          <w:sz w:val="46"/>
          <w:szCs w:val="46"/>
          <w:lang w:eastAsia="ru-RU"/>
        </w:rPr>
        <w:t>О внебюджетных средствах образовательных учреждений</w:t>
      </w:r>
    </w:p>
    <w:p w:rsidR="002958A9" w:rsidRPr="002958A9" w:rsidRDefault="002958A9" w:rsidP="002958A9">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958A9">
        <w:rPr>
          <w:rFonts w:ascii="Arial" w:eastAsia="Times New Roman" w:hAnsi="Arial" w:cs="Arial"/>
          <w:color w:val="3C3C3C"/>
          <w:spacing w:val="2"/>
          <w:sz w:val="31"/>
          <w:szCs w:val="31"/>
          <w:lang w:eastAsia="ru-RU"/>
        </w:rPr>
        <w:br/>
        <w:t>МИНИСТЕРСТВО ОБЩЕГО И ПРОФЕССИОНАЛЬНОГО ОБРАЗОВАНИЯ</w:t>
      </w:r>
      <w:r w:rsidRPr="002958A9">
        <w:rPr>
          <w:rFonts w:ascii="Arial" w:eastAsia="Times New Roman" w:hAnsi="Arial" w:cs="Arial"/>
          <w:color w:val="3C3C3C"/>
          <w:spacing w:val="2"/>
          <w:sz w:val="31"/>
          <w:szCs w:val="31"/>
          <w:lang w:eastAsia="ru-RU"/>
        </w:rPr>
        <w:br/>
        <w:t>РОССИЙСКОЙ ФЕДЕРАЦИИ</w:t>
      </w:r>
      <w:r w:rsidRPr="002958A9">
        <w:rPr>
          <w:rFonts w:ascii="Arial" w:eastAsia="Times New Roman" w:hAnsi="Arial" w:cs="Arial"/>
          <w:color w:val="3C3C3C"/>
          <w:spacing w:val="2"/>
          <w:sz w:val="31"/>
          <w:szCs w:val="31"/>
          <w:lang w:eastAsia="ru-RU"/>
        </w:rPr>
        <w:br/>
      </w:r>
      <w:r w:rsidRPr="002958A9">
        <w:rPr>
          <w:rFonts w:ascii="Arial" w:eastAsia="Times New Roman" w:hAnsi="Arial" w:cs="Arial"/>
          <w:color w:val="3C3C3C"/>
          <w:spacing w:val="2"/>
          <w:sz w:val="31"/>
          <w:szCs w:val="31"/>
          <w:lang w:eastAsia="ru-RU"/>
        </w:rPr>
        <w:br/>
        <w:t>ИНСТРУКТИВНОЕ ПИСЬМО</w:t>
      </w:r>
      <w:r w:rsidRPr="002958A9">
        <w:rPr>
          <w:rFonts w:ascii="Arial" w:eastAsia="Times New Roman" w:hAnsi="Arial" w:cs="Arial"/>
          <w:color w:val="3C3C3C"/>
          <w:spacing w:val="2"/>
          <w:sz w:val="31"/>
          <w:szCs w:val="31"/>
          <w:lang w:eastAsia="ru-RU"/>
        </w:rPr>
        <w:br/>
      </w:r>
      <w:r w:rsidRPr="002958A9">
        <w:rPr>
          <w:rFonts w:ascii="Arial" w:eastAsia="Times New Roman" w:hAnsi="Arial" w:cs="Arial"/>
          <w:color w:val="3C3C3C"/>
          <w:spacing w:val="2"/>
          <w:sz w:val="31"/>
          <w:szCs w:val="31"/>
          <w:lang w:eastAsia="ru-RU"/>
        </w:rPr>
        <w:br/>
        <w:t>от 15 декабря 1998 года N 57</w:t>
      </w:r>
      <w:r w:rsidRPr="002958A9">
        <w:rPr>
          <w:rFonts w:ascii="Arial" w:eastAsia="Times New Roman" w:hAnsi="Arial" w:cs="Arial"/>
          <w:color w:val="3C3C3C"/>
          <w:spacing w:val="2"/>
          <w:sz w:val="31"/>
          <w:szCs w:val="31"/>
          <w:lang w:eastAsia="ru-RU"/>
        </w:rPr>
        <w:br/>
      </w:r>
      <w:r w:rsidRPr="002958A9">
        <w:rPr>
          <w:rFonts w:ascii="Arial" w:eastAsia="Times New Roman" w:hAnsi="Arial" w:cs="Arial"/>
          <w:color w:val="3C3C3C"/>
          <w:spacing w:val="2"/>
          <w:sz w:val="31"/>
          <w:szCs w:val="31"/>
          <w:lang w:eastAsia="ru-RU"/>
        </w:rPr>
        <w:br/>
      </w:r>
      <w:r w:rsidRPr="002958A9">
        <w:rPr>
          <w:rFonts w:ascii="Arial" w:eastAsia="Times New Roman" w:hAnsi="Arial" w:cs="Arial"/>
          <w:color w:val="3C3C3C"/>
          <w:spacing w:val="2"/>
          <w:sz w:val="31"/>
          <w:szCs w:val="31"/>
          <w:lang w:eastAsia="ru-RU"/>
        </w:rPr>
        <w:br/>
        <w:t>О внебюджетных средствах образовательных учреждений</w:t>
      </w:r>
    </w:p>
    <w:p w:rsidR="002958A9" w:rsidRPr="002958A9" w:rsidRDefault="002958A9" w:rsidP="002958A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58A9">
        <w:rPr>
          <w:rFonts w:ascii="Arial" w:eastAsia="Times New Roman" w:hAnsi="Arial" w:cs="Arial"/>
          <w:color w:val="2D2D2D"/>
          <w:spacing w:val="2"/>
          <w:sz w:val="21"/>
          <w:szCs w:val="21"/>
          <w:lang w:eastAsia="ru-RU"/>
        </w:rPr>
        <w:t>В соответствии с </w:t>
      </w:r>
      <w:hyperlink r:id="rId4" w:history="1">
        <w:r w:rsidRPr="002958A9">
          <w:rPr>
            <w:rFonts w:ascii="Arial" w:eastAsia="Times New Roman" w:hAnsi="Arial" w:cs="Arial"/>
            <w:color w:val="00466E"/>
            <w:spacing w:val="2"/>
            <w:sz w:val="21"/>
            <w:szCs w:val="21"/>
            <w:u w:val="single"/>
            <w:lang w:eastAsia="ru-RU"/>
          </w:rPr>
          <w:t>Законом Российской Федерации "Об образовании"</w:t>
        </w:r>
      </w:hyperlink>
      <w:r w:rsidRPr="002958A9">
        <w:rPr>
          <w:rFonts w:ascii="Arial" w:eastAsia="Times New Roman" w:hAnsi="Arial" w:cs="Arial"/>
          <w:color w:val="2D2D2D"/>
          <w:spacing w:val="2"/>
          <w:sz w:val="21"/>
          <w:szCs w:val="21"/>
          <w:lang w:eastAsia="ru-RU"/>
        </w:rPr>
        <w:t> в редакции </w:t>
      </w:r>
      <w:hyperlink r:id="rId5" w:history="1">
        <w:r w:rsidRPr="002958A9">
          <w:rPr>
            <w:rFonts w:ascii="Arial" w:eastAsia="Times New Roman" w:hAnsi="Arial" w:cs="Arial"/>
            <w:color w:val="00466E"/>
            <w:spacing w:val="2"/>
            <w:sz w:val="21"/>
            <w:szCs w:val="21"/>
            <w:u w:val="single"/>
            <w:lang w:eastAsia="ru-RU"/>
          </w:rPr>
          <w:t>Федерального закона от 13 января 1996 года N 12-ФЗ</w:t>
        </w:r>
      </w:hyperlink>
      <w:r w:rsidRPr="002958A9">
        <w:rPr>
          <w:rFonts w:ascii="Arial" w:eastAsia="Times New Roman" w:hAnsi="Arial" w:cs="Arial"/>
          <w:color w:val="2D2D2D"/>
          <w:spacing w:val="2"/>
          <w:sz w:val="21"/>
          <w:szCs w:val="21"/>
          <w:lang w:eastAsia="ru-RU"/>
        </w:rPr>
        <w:t> </w:t>
      </w:r>
      <w:hyperlink r:id="rId6" w:history="1">
        <w:r w:rsidRPr="002958A9">
          <w:rPr>
            <w:rFonts w:ascii="Arial" w:eastAsia="Times New Roman" w:hAnsi="Arial" w:cs="Arial"/>
            <w:color w:val="00466E"/>
            <w:spacing w:val="2"/>
            <w:sz w:val="21"/>
            <w:szCs w:val="21"/>
            <w:u w:val="single"/>
            <w:lang w:eastAsia="ru-RU"/>
          </w:rPr>
          <w:t>(ст.41)</w:t>
        </w:r>
      </w:hyperlink>
      <w:r w:rsidRPr="002958A9">
        <w:rPr>
          <w:rFonts w:ascii="Arial" w:eastAsia="Times New Roman" w:hAnsi="Arial" w:cs="Arial"/>
          <w:color w:val="2D2D2D"/>
          <w:spacing w:val="2"/>
          <w:sz w:val="21"/>
          <w:szCs w:val="21"/>
          <w:lang w:eastAsia="ru-RU"/>
        </w:rPr>
        <w:t> образовательное учреждение, независимо от его организационно-правовой формы, вправе привлекать дополнительные финансовые, в том числе валютные,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r w:rsidRPr="002958A9">
        <w:rPr>
          <w:rFonts w:ascii="Arial" w:eastAsia="Times New Roman" w:hAnsi="Arial" w:cs="Arial"/>
          <w:color w:val="2D2D2D"/>
          <w:spacing w:val="2"/>
          <w:sz w:val="21"/>
          <w:szCs w:val="21"/>
          <w:lang w:eastAsia="ru-RU"/>
        </w:rPr>
        <w:br/>
      </w:r>
      <w:r w:rsidRPr="002958A9">
        <w:rPr>
          <w:rFonts w:ascii="Arial" w:eastAsia="Times New Roman" w:hAnsi="Arial" w:cs="Arial"/>
          <w:color w:val="2D2D2D"/>
          <w:spacing w:val="2"/>
          <w:sz w:val="21"/>
          <w:szCs w:val="21"/>
          <w:lang w:eastAsia="ru-RU"/>
        </w:rPr>
        <w:br/>
        <w:t>Образовательное учреждение вправе использовать дополнительные привлеченные финансовые средства на функционирование и развитие учреждения, осуществление образовательного процесса, в том числе на приобретение предметов хозяйственного пользования, обустройство интерьера, проведение ремонтных работ, организацию досуга и отдыха детей, различные виды доплат работникам учреждения и другие нужды.</w:t>
      </w:r>
      <w:r w:rsidRPr="002958A9">
        <w:rPr>
          <w:rFonts w:ascii="Arial" w:eastAsia="Times New Roman" w:hAnsi="Arial" w:cs="Arial"/>
          <w:color w:val="2D2D2D"/>
          <w:spacing w:val="2"/>
          <w:sz w:val="21"/>
          <w:szCs w:val="21"/>
          <w:lang w:eastAsia="ru-RU"/>
        </w:rPr>
        <w:br/>
      </w:r>
      <w:r w:rsidRPr="002958A9">
        <w:rPr>
          <w:rFonts w:ascii="Arial" w:eastAsia="Times New Roman" w:hAnsi="Arial" w:cs="Arial"/>
          <w:color w:val="2D2D2D"/>
          <w:spacing w:val="2"/>
          <w:sz w:val="21"/>
          <w:szCs w:val="21"/>
          <w:lang w:eastAsia="ru-RU"/>
        </w:rPr>
        <w:br/>
        <w:t>В условиях значительного дефицита бюджетных средств, выделяемых в последние годы на содержание и развитие системы образования, образовательные учреждения явно недостаточно используют имеющиеся возможности привлечения внебюджетных средств от предоставления дополнительных образовательных услуг, спонсорских взносов физических и юридических лиц и т.п.</w:t>
      </w:r>
      <w:r w:rsidRPr="002958A9">
        <w:rPr>
          <w:rFonts w:ascii="Arial" w:eastAsia="Times New Roman" w:hAnsi="Arial" w:cs="Arial"/>
          <w:color w:val="2D2D2D"/>
          <w:spacing w:val="2"/>
          <w:sz w:val="21"/>
          <w:szCs w:val="21"/>
          <w:lang w:eastAsia="ru-RU"/>
        </w:rPr>
        <w:br/>
      </w:r>
      <w:r w:rsidRPr="002958A9">
        <w:rPr>
          <w:rFonts w:ascii="Arial" w:eastAsia="Times New Roman" w:hAnsi="Arial" w:cs="Arial"/>
          <w:color w:val="2D2D2D"/>
          <w:spacing w:val="2"/>
          <w:sz w:val="21"/>
          <w:szCs w:val="21"/>
          <w:lang w:eastAsia="ru-RU"/>
        </w:rPr>
        <w:br/>
        <w:t>В целях активизации работы по привлечению внебюджетных средств считаем необходимым и в связи с этим рекомендуем органам управления образованием субъектов Российской Федерации, муниципальным органам управления образованием, руководителям образовательных учреждений провести соответствующую работу по созданию фондов развития образовательных учреждений (курируемых советами фондов или попечительскими советами) либо по открытию внебюджетных счетов образовательных учреждений. При этом целесообразно, чтобы в расходовании внебюджетных средств принимали участие органы самоуправления образовательных учреждений.</w:t>
      </w:r>
      <w:r w:rsidRPr="002958A9">
        <w:rPr>
          <w:rFonts w:ascii="Arial" w:eastAsia="Times New Roman" w:hAnsi="Arial" w:cs="Arial"/>
          <w:color w:val="2D2D2D"/>
          <w:spacing w:val="2"/>
          <w:sz w:val="21"/>
          <w:szCs w:val="21"/>
          <w:lang w:eastAsia="ru-RU"/>
        </w:rPr>
        <w:br/>
      </w:r>
      <w:r w:rsidRPr="002958A9">
        <w:rPr>
          <w:rFonts w:ascii="Arial" w:eastAsia="Times New Roman" w:hAnsi="Arial" w:cs="Arial"/>
          <w:color w:val="2D2D2D"/>
          <w:spacing w:val="2"/>
          <w:sz w:val="21"/>
          <w:szCs w:val="21"/>
          <w:lang w:eastAsia="ru-RU"/>
        </w:rPr>
        <w:br/>
      </w:r>
      <w:r w:rsidRPr="002958A9">
        <w:rPr>
          <w:rFonts w:ascii="Arial" w:eastAsia="Times New Roman" w:hAnsi="Arial" w:cs="Arial"/>
          <w:color w:val="2D2D2D"/>
          <w:spacing w:val="2"/>
          <w:sz w:val="21"/>
          <w:szCs w:val="21"/>
          <w:lang w:eastAsia="ru-RU"/>
        </w:rPr>
        <w:lastRenderedPageBreak/>
        <w:t>Привлечение образовательным учреждением дополнительных средств, указанных выше, не влечет за собой снижения нормативов и (или) абсолютных размеров его финансирования за счет средств учредителя.</w:t>
      </w:r>
      <w:r w:rsidRPr="002958A9">
        <w:rPr>
          <w:rFonts w:ascii="Arial" w:eastAsia="Times New Roman" w:hAnsi="Arial" w:cs="Arial"/>
          <w:color w:val="2D2D2D"/>
          <w:spacing w:val="2"/>
          <w:sz w:val="21"/>
          <w:szCs w:val="21"/>
          <w:lang w:eastAsia="ru-RU"/>
        </w:rPr>
        <w:br/>
      </w:r>
      <w:r w:rsidRPr="002958A9">
        <w:rPr>
          <w:rFonts w:ascii="Arial" w:eastAsia="Times New Roman" w:hAnsi="Arial" w:cs="Arial"/>
          <w:color w:val="2D2D2D"/>
          <w:spacing w:val="2"/>
          <w:sz w:val="21"/>
          <w:szCs w:val="21"/>
          <w:lang w:eastAsia="ru-RU"/>
        </w:rPr>
        <w:br/>
        <w:t>Для производства различного рода финансовых расчетов, в частности - с внебюджетных счетов, образовательному учреждению необязательно иметь в своем штате бухгалтера. Достаточно, например, заключить соответствующий договор с соответствующей централизованной бухгалтерией, если она является юридическим лицом, или с органом управления образованием, если эта бухгалтерия является его структурным подразделением.</w:t>
      </w:r>
      <w:r w:rsidRPr="002958A9">
        <w:rPr>
          <w:rFonts w:ascii="Arial" w:eastAsia="Times New Roman" w:hAnsi="Arial" w:cs="Arial"/>
          <w:color w:val="2D2D2D"/>
          <w:spacing w:val="2"/>
          <w:sz w:val="21"/>
          <w:szCs w:val="21"/>
          <w:lang w:eastAsia="ru-RU"/>
        </w:rPr>
        <w:br/>
      </w:r>
      <w:r w:rsidRPr="002958A9">
        <w:rPr>
          <w:rFonts w:ascii="Arial" w:eastAsia="Times New Roman" w:hAnsi="Arial" w:cs="Arial"/>
          <w:color w:val="2D2D2D"/>
          <w:spacing w:val="2"/>
          <w:sz w:val="21"/>
          <w:szCs w:val="21"/>
          <w:lang w:eastAsia="ru-RU"/>
        </w:rPr>
        <w:br/>
        <w:t>Внесение денежных средств (пожертвований) физическими и (или) юридическими лицами, в том числе родителями (законными представителями обучающихся), осуществляется только на добровольной основе целевым назначением на расчетный счет образовательного учреждения.</w:t>
      </w:r>
      <w:r w:rsidRPr="002958A9">
        <w:rPr>
          <w:rFonts w:ascii="Arial" w:eastAsia="Times New Roman" w:hAnsi="Arial" w:cs="Arial"/>
          <w:color w:val="2D2D2D"/>
          <w:spacing w:val="2"/>
          <w:sz w:val="21"/>
          <w:szCs w:val="21"/>
          <w:lang w:eastAsia="ru-RU"/>
        </w:rPr>
        <w:br/>
      </w:r>
    </w:p>
    <w:p w:rsidR="002958A9" w:rsidRPr="002958A9" w:rsidRDefault="002958A9" w:rsidP="002958A9">
      <w:pPr>
        <w:shd w:val="clear" w:color="auto" w:fill="FFFFFF"/>
        <w:spacing w:after="0" w:line="315" w:lineRule="atLeast"/>
        <w:jc w:val="right"/>
        <w:textAlignment w:val="baseline"/>
        <w:rPr>
          <w:rFonts w:ascii="Courier New" w:eastAsia="Times New Roman" w:hAnsi="Courier New" w:cs="Courier New"/>
          <w:color w:val="2D2D2D"/>
          <w:spacing w:val="2"/>
          <w:sz w:val="21"/>
          <w:szCs w:val="21"/>
          <w:lang w:eastAsia="ru-RU"/>
        </w:rPr>
      </w:pPr>
      <w:r w:rsidRPr="002958A9">
        <w:rPr>
          <w:rFonts w:ascii="Courier New" w:eastAsia="Times New Roman" w:hAnsi="Courier New" w:cs="Courier New"/>
          <w:color w:val="2D2D2D"/>
          <w:spacing w:val="2"/>
          <w:sz w:val="21"/>
          <w:szCs w:val="21"/>
          <w:lang w:eastAsia="ru-RU"/>
        </w:rPr>
        <w:t>Министр</w:t>
      </w:r>
      <w:r w:rsidRPr="002958A9">
        <w:rPr>
          <w:rFonts w:ascii="Courier New" w:eastAsia="Times New Roman" w:hAnsi="Courier New" w:cs="Courier New"/>
          <w:color w:val="2D2D2D"/>
          <w:spacing w:val="2"/>
          <w:sz w:val="21"/>
          <w:szCs w:val="21"/>
          <w:lang w:eastAsia="ru-RU"/>
        </w:rPr>
        <w:br/>
      </w:r>
      <w:proofErr w:type="spellStart"/>
      <w:r w:rsidRPr="002958A9">
        <w:rPr>
          <w:rFonts w:ascii="Courier New" w:eastAsia="Times New Roman" w:hAnsi="Courier New" w:cs="Courier New"/>
          <w:color w:val="2D2D2D"/>
          <w:spacing w:val="2"/>
          <w:sz w:val="21"/>
          <w:szCs w:val="21"/>
          <w:lang w:eastAsia="ru-RU"/>
        </w:rPr>
        <w:t>В.М.Филиппов</w:t>
      </w:r>
      <w:proofErr w:type="spellEnd"/>
    </w:p>
    <w:p w:rsidR="000E6C40" w:rsidRDefault="000E6C40">
      <w:bookmarkStart w:id="0" w:name="_GoBack"/>
      <w:bookmarkEnd w:id="0"/>
    </w:p>
    <w:sectPr w:rsidR="000E6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A9"/>
    <w:rsid w:val="000E6C40"/>
    <w:rsid w:val="0029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EA7DB-21E2-40F8-8357-BD26D2BA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523559">
      <w:bodyDiv w:val="1"/>
      <w:marLeft w:val="0"/>
      <w:marRight w:val="0"/>
      <w:marTop w:val="0"/>
      <w:marBottom w:val="0"/>
      <w:divBdr>
        <w:top w:val="none" w:sz="0" w:space="0" w:color="auto"/>
        <w:left w:val="none" w:sz="0" w:space="0" w:color="auto"/>
        <w:bottom w:val="none" w:sz="0" w:space="0" w:color="auto"/>
        <w:right w:val="none" w:sz="0" w:space="0" w:color="auto"/>
      </w:divBdr>
      <w:divsChild>
        <w:div w:id="65288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5346" TargetMode="External"/><Relationship Id="rId5" Type="http://schemas.openxmlformats.org/officeDocument/2006/relationships/hyperlink" Target="http://docs.cntd.ru/document/9015346" TargetMode="External"/><Relationship Id="rId4" Type="http://schemas.openxmlformats.org/officeDocument/2006/relationships/hyperlink" Target="http://docs.cntd.ru/document/9003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2017-09-20T04:28:00Z</dcterms:created>
  <dcterms:modified xsi:type="dcterms:W3CDTF">2017-09-20T04:29:00Z</dcterms:modified>
</cp:coreProperties>
</file>